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04E4CD42" w:rsidR="00030216" w:rsidRPr="00992CDC" w:rsidRDefault="007E3755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B97089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24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0B048F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5</w:t>
            </w:r>
            <w:r w:rsidR="00736D6E"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="00736D6E"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1768E1" w14:paraId="2CDB5D83" w14:textId="77777777" w:rsidTr="00706D51">
        <w:tc>
          <w:tcPr>
            <w:tcW w:w="1920" w:type="dxa"/>
          </w:tcPr>
          <w:p w14:paraId="20800104" w14:textId="5D3DA028" w:rsidR="001768E1" w:rsidRPr="006A11DF" w:rsidRDefault="001768E1" w:rsidP="001768E1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4D77D299" w:rsidR="001768E1" w:rsidRPr="006A11DF" w:rsidRDefault="00B97089" w:rsidP="001768E1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Ks. Prałat Jerzy Nowaczyk – intencja od Ruchu Domowego Kościoła</w:t>
            </w:r>
          </w:p>
        </w:tc>
      </w:tr>
      <w:tr w:rsidR="00B97089" w14:paraId="73B85A55" w14:textId="77777777" w:rsidTr="00706D51">
        <w:tc>
          <w:tcPr>
            <w:tcW w:w="1920" w:type="dxa"/>
          </w:tcPr>
          <w:p w14:paraId="769F43AD" w14:textId="7777777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605256EF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Łucja i Józef Świderscy oraz + Jan i Maria Rybiccy</w:t>
            </w:r>
          </w:p>
        </w:tc>
      </w:tr>
      <w:tr w:rsidR="001768E1" w:rsidRPr="000B048F" w14:paraId="58924C69" w14:textId="77777777" w:rsidTr="00706D51">
        <w:tc>
          <w:tcPr>
            <w:tcW w:w="1920" w:type="dxa"/>
          </w:tcPr>
          <w:p w14:paraId="039C70CE" w14:textId="1C3D3C22" w:rsidR="001768E1" w:rsidRPr="006A11DF" w:rsidRDefault="001768E1" w:rsidP="001768E1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38997228" w:rsidR="001768E1" w:rsidRPr="000B048F" w:rsidRDefault="00B97089" w:rsidP="001768E1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Henryk Dytko – 21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97089" w:rsidRPr="007306AF" w14:paraId="5E414EDF" w14:textId="77777777" w:rsidTr="00706D51">
        <w:tc>
          <w:tcPr>
            <w:tcW w:w="1920" w:type="dxa"/>
          </w:tcPr>
          <w:p w14:paraId="6BDD803A" w14:textId="567337E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3DBCE39B" w:rsidR="00B97089" w:rsidRPr="007306A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Marian Adamski – gr. 24, pierwsza rocznica śmierci</w:t>
            </w:r>
          </w:p>
        </w:tc>
      </w:tr>
      <w:tr w:rsidR="00B97089" w14:paraId="362F3A67" w14:textId="77777777" w:rsidTr="00706D51">
        <w:tc>
          <w:tcPr>
            <w:tcW w:w="1920" w:type="dxa"/>
          </w:tcPr>
          <w:p w14:paraId="0A7BA592" w14:textId="7777777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6297C4F9" w14:textId="77777777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Rocznica I Komunii Świętej </w:t>
            </w:r>
          </w:p>
          <w:p w14:paraId="736C6290" w14:textId="77777777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Dziękczynno-błagalna w intencji Barbary Jurkowskiej z okazji 50 urodzin</w:t>
            </w:r>
          </w:p>
          <w:p w14:paraId="448B7C60" w14:textId="200E33E9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3) Dziękczynno-błagalna w intencji Ks. Jana Pawlaka z okazji 75 urodzin</w:t>
            </w:r>
          </w:p>
        </w:tc>
      </w:tr>
      <w:tr w:rsidR="00B97089" w14:paraId="62CDC872" w14:textId="77777777" w:rsidTr="00706D51">
        <w:tc>
          <w:tcPr>
            <w:tcW w:w="1920" w:type="dxa"/>
          </w:tcPr>
          <w:p w14:paraId="4CE05EDA" w14:textId="7777777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141B43E6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Helena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Salutryńska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o łaskę nieba dla kochanej mamy</w:t>
            </w:r>
          </w:p>
        </w:tc>
      </w:tr>
      <w:tr w:rsidR="00B97089" w:rsidRPr="007306AF" w14:paraId="281D749E" w14:textId="77777777" w:rsidTr="00706D51">
        <w:tc>
          <w:tcPr>
            <w:tcW w:w="1920" w:type="dxa"/>
          </w:tcPr>
          <w:p w14:paraId="0B8F9DA0" w14:textId="2937A52E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4DB71B7C" w14:textId="5BC0C8C0" w:rsidR="00B97089" w:rsidRP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1) </w:t>
            </w:r>
            <w:r w:rsidRPr="00B97089">
              <w:rPr>
                <w:rFonts w:ascii="Old Standard TT" w:hAnsi="Old Standard TT"/>
                <w:bCs/>
                <w:iCs/>
                <w:sz w:val="28"/>
                <w:szCs w:val="28"/>
              </w:rPr>
              <w:t>Dziękczynno-błagalna w intencji Ruchu Ludowego</w:t>
            </w:r>
          </w:p>
          <w:p w14:paraId="1F9EBF4B" w14:textId="45D3F077" w:rsidR="00B97089" w:rsidRP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2) </w:t>
            </w:r>
            <w:r w:rsidRPr="00B97089">
              <w:rPr>
                <w:rFonts w:ascii="Old Standard TT" w:hAnsi="Old Standard TT"/>
                <w:bCs/>
                <w:iCs/>
                <w:sz w:val="28"/>
                <w:szCs w:val="28"/>
              </w:rPr>
              <w:t>+ Julianna, Helena, Julia, Dioniza, Regina – z okazji Dnia Matki</w:t>
            </w:r>
          </w:p>
        </w:tc>
      </w:tr>
      <w:tr w:rsidR="00B97089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14EDA82D" w:rsidR="00B97089" w:rsidRPr="00992CDC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PONIEDZIAŁEK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25.05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97089" w14:paraId="5C20CED1" w14:textId="77777777">
        <w:tc>
          <w:tcPr>
            <w:tcW w:w="1920" w:type="dxa"/>
          </w:tcPr>
          <w:p w14:paraId="595C742F" w14:textId="60CC9229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64C57E96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Natalia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Kaluzińska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28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z ok. Dnia Matki</w:t>
            </w:r>
          </w:p>
        </w:tc>
      </w:tr>
      <w:tr w:rsidR="00B97089" w:rsidRPr="007E3755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16ACF0C6" w14:textId="12F79232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Marian Adamski – gr. 25</w:t>
            </w:r>
          </w:p>
          <w:p w14:paraId="11F2D514" w14:textId="77777777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Jan Piróg – 14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6298CFED" w14:textId="52AA9FC3" w:rsidR="00B97089" w:rsidRP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 W intencjach Królowej Pokoju</w:t>
            </w:r>
          </w:p>
        </w:tc>
      </w:tr>
      <w:tr w:rsidR="00B97089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524DD701" w:rsidR="00B97089" w:rsidRPr="00992CDC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WTOREK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05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B97089" w14:paraId="4C53F09E" w14:textId="77777777" w:rsidTr="00C01B6F">
        <w:tc>
          <w:tcPr>
            <w:tcW w:w="1920" w:type="dxa"/>
          </w:tcPr>
          <w:p w14:paraId="2175160F" w14:textId="3607D44F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B647A0C" w14:textId="091C36D4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W intencji parafii</w:t>
            </w:r>
          </w:p>
          <w:p w14:paraId="23DC0FB9" w14:textId="5D3403A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O zdrowie Boże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błog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., opiekę Matki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Najś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Dla Bogdana Szymonek</w:t>
            </w:r>
          </w:p>
        </w:tc>
      </w:tr>
      <w:tr w:rsidR="00B97089" w:rsidRPr="007E3755" w14:paraId="3D5A167F" w14:textId="77777777" w:rsidTr="00C01B6F">
        <w:tc>
          <w:tcPr>
            <w:tcW w:w="1920" w:type="dxa"/>
          </w:tcPr>
          <w:p w14:paraId="0FDB8C13" w14:textId="3AE25471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9A5D8DF" w14:textId="270C47C3" w:rsidR="00B97089" w:rsidRPr="005E53F8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1) + Daniela Anderson oraz + zm. rodziców  </w:t>
            </w:r>
          </w:p>
          <w:p w14:paraId="74996F91" w14:textId="62E67A59" w:rsidR="00B97089" w:rsidRPr="007E3755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+ Marian Adamski – gr. 26</w:t>
            </w:r>
          </w:p>
        </w:tc>
      </w:tr>
      <w:tr w:rsidR="00B97089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43E5060D" w:rsidR="00B97089" w:rsidRPr="00992CDC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7E3755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 27.05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B97089" w14:paraId="6BD23837" w14:textId="77777777">
        <w:tc>
          <w:tcPr>
            <w:tcW w:w="1920" w:type="dxa"/>
          </w:tcPr>
          <w:p w14:paraId="212F3063" w14:textId="66739BF3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6A6B256B" w:rsidR="00B97089" w:rsidRPr="00F0152D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EE7025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B97089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0E72749" w14:textId="17C389F2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+ Erna Piotrowska – 3 r. 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. + Mirosław Piotrowski – 5 r. 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</w:p>
          <w:p w14:paraId="7AF84816" w14:textId="05C6BC7C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Pr="00EE7025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Pr="00EE7025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6D5B6063" w14:textId="1F57321D" w:rsidR="00B97089" w:rsidRPr="007F631D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 + Marina Adamski – gr. 27</w:t>
            </w:r>
          </w:p>
        </w:tc>
      </w:tr>
      <w:tr w:rsidR="00B97089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7EEA1B16" w:rsidR="00B97089" w:rsidRPr="00992CDC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CZWARTEK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</w:t>
            </w:r>
            <w:r w:rsidR="002A4E57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8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05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B97089" w:rsidRPr="00EB6D7F" w14:paraId="470AE5CE" w14:textId="77777777">
        <w:tc>
          <w:tcPr>
            <w:tcW w:w="1920" w:type="dxa"/>
          </w:tcPr>
          <w:p w14:paraId="51107EA0" w14:textId="7EEA60C0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61E37C72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 Józef 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Zakęś</w:t>
            </w:r>
            <w:proofErr w:type="spellEnd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 – 1 mc po pogrzebie</w:t>
            </w:r>
          </w:p>
        </w:tc>
      </w:tr>
      <w:tr w:rsidR="00B97089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7CC904A4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C0542AC" w14:textId="204DE956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Marian Adamski – gr. 2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8</w:t>
            </w:r>
          </w:p>
          <w:p w14:paraId="73066410" w14:textId="537EAD00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O rychłą kanonizację bł. Stefana Kard. Wyszyńskiego </w:t>
            </w:r>
          </w:p>
          <w:p w14:paraId="0187DAEE" w14:textId="0942C28C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+ Andrzej Pudzianowski – 8 r. 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B97089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435556D6" w:rsidR="00B97089" w:rsidRPr="00992CDC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PIĄTEK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2</w:t>
            </w:r>
            <w:r w:rsidR="002A4E57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9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05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B97089" w14:paraId="11E3323D" w14:textId="77777777">
        <w:tc>
          <w:tcPr>
            <w:tcW w:w="1920" w:type="dxa"/>
          </w:tcPr>
          <w:p w14:paraId="1697A41F" w14:textId="19B04C89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527FF4E7" w14:textId="390B5D83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Dziękczynno-błagalna w intencji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Magdaleny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Kuśmierz z okazji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imienin</w:t>
            </w:r>
          </w:p>
        </w:tc>
      </w:tr>
      <w:tr w:rsidR="00B97089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68FB45E9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1BAB3246" w14:textId="54FB2D16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Marian Adamski – gr. 2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9</w:t>
            </w:r>
          </w:p>
          <w:p w14:paraId="40A6328F" w14:textId="373DC4DA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Dziękczynno-błagalna w intencji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Ks. Prob. J. Pawlaka z ok. urodzin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</w:p>
        </w:tc>
      </w:tr>
      <w:tr w:rsidR="00B97089" w:rsidRPr="007E3755" w14:paraId="44D62A73" w14:textId="77777777" w:rsidTr="00DF5BAD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8FAB3F1" w14:textId="2A8091B9" w:rsidR="00B97089" w:rsidRPr="007E3755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/>
                <w:bCs/>
                <w:sz w:val="28"/>
                <w:szCs w:val="28"/>
              </w:rPr>
              <w:t>SOBOTA</w:t>
            </w:r>
            <w:r w:rsidRPr="007E3755">
              <w:rPr>
                <w:rFonts w:ascii="Old Standard TT" w:hAnsi="Old Standard TT"/>
                <w:b/>
                <w:bCs/>
                <w:sz w:val="28"/>
                <w:szCs w:val="28"/>
              </w:rPr>
              <w:t xml:space="preserve"> </w:t>
            </w:r>
            <w:r w:rsidR="002A4E57">
              <w:rPr>
                <w:rFonts w:ascii="Old Standard TT" w:hAnsi="Old Standard TT"/>
                <w:b/>
                <w:bCs/>
                <w:sz w:val="28"/>
                <w:szCs w:val="28"/>
              </w:rPr>
              <w:t>30</w:t>
            </w:r>
            <w:r w:rsidRPr="007E3755">
              <w:rPr>
                <w:rFonts w:ascii="Old Standard TT" w:hAnsi="Old Standard TT"/>
                <w:b/>
                <w:bCs/>
                <w:sz w:val="28"/>
                <w:szCs w:val="28"/>
              </w:rPr>
              <w:t>.0</w:t>
            </w:r>
            <w:r>
              <w:rPr>
                <w:rFonts w:ascii="Old Standard TT" w:hAnsi="Old Standard TT"/>
                <w:b/>
                <w:bCs/>
                <w:sz w:val="28"/>
                <w:szCs w:val="28"/>
              </w:rPr>
              <w:t>5</w:t>
            </w:r>
            <w:r w:rsidRPr="007E3755">
              <w:rPr>
                <w:rFonts w:ascii="Old Standard TT" w:hAnsi="Old Standard TT"/>
                <w:b/>
                <w:bCs/>
                <w:sz w:val="28"/>
                <w:szCs w:val="28"/>
              </w:rPr>
              <w:t>.2026 r.</w:t>
            </w:r>
          </w:p>
        </w:tc>
      </w:tr>
      <w:tr w:rsidR="00B97089" w:rsidRPr="007E3755" w14:paraId="3B13F4AC" w14:textId="77777777" w:rsidTr="00DF5BAD">
        <w:tc>
          <w:tcPr>
            <w:tcW w:w="1920" w:type="dxa"/>
          </w:tcPr>
          <w:p w14:paraId="67274807" w14:textId="77777777" w:rsidR="00B97089" w:rsidRPr="007E3755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0334F8" w14:textId="64C1736B" w:rsidR="00B97089" w:rsidRPr="007E3755" w:rsidRDefault="002A4E57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Nadzieja Klincz – 6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</w:p>
        </w:tc>
      </w:tr>
      <w:tr w:rsidR="002A4E57" w:rsidRPr="007E3755" w14:paraId="6FCED192" w14:textId="77777777" w:rsidTr="00DF5BAD">
        <w:tc>
          <w:tcPr>
            <w:tcW w:w="1920" w:type="dxa"/>
          </w:tcPr>
          <w:p w14:paraId="1CCDDC6A" w14:textId="077444ED" w:rsidR="002A4E57" w:rsidRPr="007E3755" w:rsidRDefault="002A4E57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11.30</w:t>
            </w:r>
          </w:p>
        </w:tc>
        <w:tc>
          <w:tcPr>
            <w:tcW w:w="8625" w:type="dxa"/>
          </w:tcPr>
          <w:p w14:paraId="208D825C" w14:textId="36829242" w:rsidR="002A4E57" w:rsidRDefault="002A4E57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Dziękczynno-błagalna w intencji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Dominiki Zaleskiej z ok 90 urodzin</w:t>
            </w:r>
          </w:p>
        </w:tc>
      </w:tr>
      <w:tr w:rsidR="00B97089" w:rsidRPr="007E3755" w14:paraId="196DBDBE" w14:textId="77777777" w:rsidTr="00DF5BAD">
        <w:tc>
          <w:tcPr>
            <w:tcW w:w="1920" w:type="dxa"/>
            <w:tcBorders>
              <w:top w:val="nil"/>
            </w:tcBorders>
          </w:tcPr>
          <w:p w14:paraId="079E3784" w14:textId="77777777" w:rsidR="00B97089" w:rsidRPr="007E3755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7E3755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28E3F07" w14:textId="2CF15E28" w:rsidR="00B97089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 xml:space="preserve">W 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. Trudnych Małżeństw „</w:t>
            </w:r>
            <w:proofErr w:type="spellStart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Sychar</w:t>
            </w:r>
            <w:proofErr w:type="spellEnd"/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” – o łaskę przebaczenia i pojednania</w:t>
            </w:r>
          </w:p>
          <w:p w14:paraId="5BC46BF0" w14:textId="640166C2" w:rsidR="00B97089" w:rsidRPr="007E3755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Marian Adamski – gr. </w:t>
            </w:r>
            <w:r w:rsidR="002A4E57">
              <w:rPr>
                <w:rFonts w:ascii="Old Standard TT" w:hAnsi="Old Standard TT"/>
                <w:bCs/>
                <w:sz w:val="28"/>
                <w:szCs w:val="28"/>
              </w:rPr>
              <w:t>30</w:t>
            </w:r>
          </w:p>
        </w:tc>
      </w:tr>
      <w:tr w:rsidR="00B97089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7FB056F7" w:rsidR="00B97089" w:rsidRPr="00581D42" w:rsidRDefault="00B97089" w:rsidP="00B97089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2A4E57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31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05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B97089" w:rsidRPr="007837D4" w14:paraId="5D6642C3" w14:textId="77777777">
        <w:tc>
          <w:tcPr>
            <w:tcW w:w="1920" w:type="dxa"/>
          </w:tcPr>
          <w:p w14:paraId="30922797" w14:textId="2D6C5356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7205A3B5" w14:textId="23F49AE3" w:rsidR="002A4E57" w:rsidRPr="007837D4" w:rsidRDefault="002A4E57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Stanisława Korol – 43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oraz + </w:t>
            </w:r>
            <w:r w:rsidR="005417A0">
              <w:rPr>
                <w:rFonts w:ascii="Old Standard TT" w:hAnsi="Old Standard TT"/>
                <w:bCs/>
                <w:sz w:val="28"/>
                <w:szCs w:val="28"/>
              </w:rPr>
              <w:t xml:space="preserve">Alicja Korol – 1 r. </w:t>
            </w:r>
            <w:proofErr w:type="spellStart"/>
            <w:r w:rsidR="005417A0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5417A0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B97089" w:rsidRPr="00EB0A86" w14:paraId="43581CAF" w14:textId="77777777">
        <w:tc>
          <w:tcPr>
            <w:tcW w:w="1920" w:type="dxa"/>
          </w:tcPr>
          <w:p w14:paraId="371C1991" w14:textId="77777777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1E413BD6" w:rsidR="00B97089" w:rsidRPr="00EB0A86" w:rsidRDefault="005417A0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Stanisław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Staszczyszyn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msc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po pogrzebie</w:t>
            </w:r>
          </w:p>
        </w:tc>
      </w:tr>
      <w:tr w:rsidR="00B97089" w:rsidRPr="00C43799" w14:paraId="2D74C836" w14:textId="77777777">
        <w:tc>
          <w:tcPr>
            <w:tcW w:w="1920" w:type="dxa"/>
          </w:tcPr>
          <w:p w14:paraId="252BEA33" w14:textId="6FA5B00D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5CF58309" w:rsidR="00B97089" w:rsidRPr="00E939BC" w:rsidRDefault="005417A0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Ks. Tadeusz Łącki – 50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97089" w:rsidRPr="004C7604" w14:paraId="6CA776D1" w14:textId="77777777">
        <w:tc>
          <w:tcPr>
            <w:tcW w:w="1920" w:type="dxa"/>
          </w:tcPr>
          <w:p w14:paraId="2B1AC143" w14:textId="0FBA3F50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0828C8DA" w:rsidR="00B97089" w:rsidRPr="004C7604" w:rsidRDefault="005417A0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Józef Niedzielski – 30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oraz zmarli z rodziny</w:t>
            </w:r>
          </w:p>
        </w:tc>
      </w:tr>
      <w:tr w:rsidR="00B97089" w:rsidRPr="00CC0DAE" w14:paraId="1A4CD2F4" w14:textId="77777777">
        <w:tc>
          <w:tcPr>
            <w:tcW w:w="1920" w:type="dxa"/>
          </w:tcPr>
          <w:p w14:paraId="4834BFCE" w14:textId="2449233D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3E768E04" w:rsidR="00B97089" w:rsidRPr="00CC0DAE" w:rsidRDefault="005417A0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Kazimierz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Barancewicz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9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97089" w14:paraId="5B292C70" w14:textId="77777777">
        <w:tc>
          <w:tcPr>
            <w:tcW w:w="1920" w:type="dxa"/>
          </w:tcPr>
          <w:p w14:paraId="1045A14D" w14:textId="54B75F6B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A49C576" w14:textId="1E1AEE74" w:rsidR="00B97089" w:rsidRPr="006A11DF" w:rsidRDefault="005417A0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z rodziny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Kaus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, Szczerbaków i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Ferków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97089" w14:paraId="41064189" w14:textId="77777777">
        <w:tc>
          <w:tcPr>
            <w:tcW w:w="1920" w:type="dxa"/>
          </w:tcPr>
          <w:p w14:paraId="186C70B8" w14:textId="161D9CB9" w:rsidR="00B97089" w:rsidRPr="006A11DF" w:rsidRDefault="00B97089" w:rsidP="00B97089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`18.00</w:t>
            </w:r>
          </w:p>
        </w:tc>
        <w:tc>
          <w:tcPr>
            <w:tcW w:w="8625" w:type="dxa"/>
          </w:tcPr>
          <w:p w14:paraId="132D042F" w14:textId="7692C874" w:rsidR="00B97089" w:rsidRPr="002A4E57" w:rsidRDefault="005417A0" w:rsidP="002A4E57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Andrzej – 11 r.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. </w:t>
            </w:r>
          </w:p>
        </w:tc>
      </w:tr>
    </w:tbl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DACA" w14:textId="77777777" w:rsidR="00A47408" w:rsidRDefault="00A47408">
      <w:pPr>
        <w:spacing w:after="0" w:line="240" w:lineRule="auto"/>
      </w:pPr>
      <w:r>
        <w:separator/>
      </w:r>
    </w:p>
  </w:endnote>
  <w:endnote w:type="continuationSeparator" w:id="0">
    <w:p w14:paraId="1901E33F" w14:textId="77777777" w:rsidR="00A47408" w:rsidRDefault="00A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7E86" w14:textId="77777777" w:rsidR="00A47408" w:rsidRDefault="00A47408">
      <w:pPr>
        <w:spacing w:after="0" w:line="240" w:lineRule="auto"/>
      </w:pPr>
      <w:r>
        <w:separator/>
      </w:r>
    </w:p>
  </w:footnote>
  <w:footnote w:type="continuationSeparator" w:id="0">
    <w:p w14:paraId="4832ADD1" w14:textId="77777777" w:rsidR="00A47408" w:rsidRDefault="00A4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2DE7E77B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1572D">
                <w:rPr>
                  <w:caps/>
                  <w:color w:val="FFFFFF" w:themeColor="background1"/>
                </w:rPr>
                <w:t xml:space="preserve">Intencje Mszalne </w:t>
              </w:r>
              <w:r w:rsidR="005417A0">
                <w:rPr>
                  <w:caps/>
                  <w:color w:val="FFFFFF" w:themeColor="background1"/>
                </w:rPr>
                <w:t>24</w:t>
              </w:r>
              <w:r w:rsidR="0051572D">
                <w:rPr>
                  <w:caps/>
                  <w:color w:val="FFFFFF" w:themeColor="background1"/>
                </w:rPr>
                <w:t>-</w:t>
              </w:r>
              <w:r w:rsidR="005417A0">
                <w:rPr>
                  <w:caps/>
                  <w:color w:val="FFFFFF" w:themeColor="background1"/>
                </w:rPr>
                <w:t>31</w:t>
              </w:r>
              <w:r w:rsidR="0051572D">
                <w:rPr>
                  <w:caps/>
                  <w:color w:val="FFFFFF" w:themeColor="background1"/>
                </w:rPr>
                <w:t>.05.2026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61"/>
    <w:multiLevelType w:val="hybridMultilevel"/>
    <w:tmpl w:val="13EA6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7516"/>
    <w:multiLevelType w:val="hybridMultilevel"/>
    <w:tmpl w:val="4828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916B7"/>
    <w:multiLevelType w:val="hybridMultilevel"/>
    <w:tmpl w:val="98EAB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67121"/>
    <w:multiLevelType w:val="hybridMultilevel"/>
    <w:tmpl w:val="02D28C8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1"/>
  </w:num>
  <w:num w:numId="2" w16cid:durableId="1712530232">
    <w:abstractNumId w:val="3"/>
  </w:num>
  <w:num w:numId="3" w16cid:durableId="1761563036">
    <w:abstractNumId w:val="0"/>
  </w:num>
  <w:num w:numId="4" w16cid:durableId="436024760">
    <w:abstractNumId w:val="2"/>
  </w:num>
  <w:num w:numId="5" w16cid:durableId="1263487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07E68"/>
    <w:rsid w:val="00010167"/>
    <w:rsid w:val="0001255A"/>
    <w:rsid w:val="00013B9F"/>
    <w:rsid w:val="00015917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0D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87077"/>
    <w:rsid w:val="0009039B"/>
    <w:rsid w:val="00090879"/>
    <w:rsid w:val="0009500B"/>
    <w:rsid w:val="0009525A"/>
    <w:rsid w:val="0009762B"/>
    <w:rsid w:val="000A5026"/>
    <w:rsid w:val="000A59B3"/>
    <w:rsid w:val="000B048F"/>
    <w:rsid w:val="000B0F30"/>
    <w:rsid w:val="000B1F8A"/>
    <w:rsid w:val="000B2B32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4135"/>
    <w:rsid w:val="000D6606"/>
    <w:rsid w:val="000D7106"/>
    <w:rsid w:val="000D7BB5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290F"/>
    <w:rsid w:val="00144D27"/>
    <w:rsid w:val="00146E61"/>
    <w:rsid w:val="0014738E"/>
    <w:rsid w:val="00151B7C"/>
    <w:rsid w:val="00151F8D"/>
    <w:rsid w:val="001540A2"/>
    <w:rsid w:val="001566A9"/>
    <w:rsid w:val="00160CCA"/>
    <w:rsid w:val="0016613C"/>
    <w:rsid w:val="001666AA"/>
    <w:rsid w:val="00167F27"/>
    <w:rsid w:val="00170EBF"/>
    <w:rsid w:val="001712F9"/>
    <w:rsid w:val="00171C3F"/>
    <w:rsid w:val="001735D1"/>
    <w:rsid w:val="001768E1"/>
    <w:rsid w:val="001779EF"/>
    <w:rsid w:val="00177BF6"/>
    <w:rsid w:val="00180387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44E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43B0"/>
    <w:rsid w:val="002454D0"/>
    <w:rsid w:val="0024612A"/>
    <w:rsid w:val="00250706"/>
    <w:rsid w:val="002511F1"/>
    <w:rsid w:val="00256866"/>
    <w:rsid w:val="00260B03"/>
    <w:rsid w:val="002620B5"/>
    <w:rsid w:val="00262550"/>
    <w:rsid w:val="00262D02"/>
    <w:rsid w:val="0026459A"/>
    <w:rsid w:val="00267AD6"/>
    <w:rsid w:val="00271775"/>
    <w:rsid w:val="00272B41"/>
    <w:rsid w:val="00273936"/>
    <w:rsid w:val="00273CF6"/>
    <w:rsid w:val="00275199"/>
    <w:rsid w:val="00281634"/>
    <w:rsid w:val="00282202"/>
    <w:rsid w:val="00285209"/>
    <w:rsid w:val="00285CC9"/>
    <w:rsid w:val="002860D9"/>
    <w:rsid w:val="00290C1E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4E57"/>
    <w:rsid w:val="002A52E6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C7032"/>
    <w:rsid w:val="002C77B1"/>
    <w:rsid w:val="002D0BCB"/>
    <w:rsid w:val="002D166C"/>
    <w:rsid w:val="002D5354"/>
    <w:rsid w:val="002E1637"/>
    <w:rsid w:val="002E1A5B"/>
    <w:rsid w:val="002E3460"/>
    <w:rsid w:val="002F0D4D"/>
    <w:rsid w:val="002F0E37"/>
    <w:rsid w:val="002F3B51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578E"/>
    <w:rsid w:val="003E66D2"/>
    <w:rsid w:val="003E7EC5"/>
    <w:rsid w:val="003E7FC9"/>
    <w:rsid w:val="003F3DAC"/>
    <w:rsid w:val="003F4462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84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45CD7"/>
    <w:rsid w:val="004507D6"/>
    <w:rsid w:val="00451563"/>
    <w:rsid w:val="0045504E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572D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6D"/>
    <w:rsid w:val="005413FF"/>
    <w:rsid w:val="005417A0"/>
    <w:rsid w:val="00544463"/>
    <w:rsid w:val="00547287"/>
    <w:rsid w:val="00550A49"/>
    <w:rsid w:val="00551A80"/>
    <w:rsid w:val="00552286"/>
    <w:rsid w:val="005544FF"/>
    <w:rsid w:val="005559D6"/>
    <w:rsid w:val="005621F3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0BB1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8A5"/>
    <w:rsid w:val="005D49FD"/>
    <w:rsid w:val="005D57DC"/>
    <w:rsid w:val="005D6792"/>
    <w:rsid w:val="005D7129"/>
    <w:rsid w:val="005D79C0"/>
    <w:rsid w:val="005D7DC7"/>
    <w:rsid w:val="005E199E"/>
    <w:rsid w:val="005E53F8"/>
    <w:rsid w:val="005E5EBB"/>
    <w:rsid w:val="005F198B"/>
    <w:rsid w:val="005F37AB"/>
    <w:rsid w:val="005F6CE6"/>
    <w:rsid w:val="006005FE"/>
    <w:rsid w:val="006019E5"/>
    <w:rsid w:val="006028DE"/>
    <w:rsid w:val="006048C6"/>
    <w:rsid w:val="006062D8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159B"/>
    <w:rsid w:val="00631F49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16EF"/>
    <w:rsid w:val="00683E91"/>
    <w:rsid w:val="00684B00"/>
    <w:rsid w:val="00684C8F"/>
    <w:rsid w:val="00685586"/>
    <w:rsid w:val="0068755F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59"/>
    <w:rsid w:val="006D26D9"/>
    <w:rsid w:val="006D3353"/>
    <w:rsid w:val="006D49DB"/>
    <w:rsid w:val="006E1104"/>
    <w:rsid w:val="006E1501"/>
    <w:rsid w:val="006E31BD"/>
    <w:rsid w:val="006E5AC4"/>
    <w:rsid w:val="006E61D4"/>
    <w:rsid w:val="006F16EB"/>
    <w:rsid w:val="006F636D"/>
    <w:rsid w:val="00700EAB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800"/>
    <w:rsid w:val="00755F6B"/>
    <w:rsid w:val="0076317E"/>
    <w:rsid w:val="007712F9"/>
    <w:rsid w:val="00771454"/>
    <w:rsid w:val="007731CE"/>
    <w:rsid w:val="00773673"/>
    <w:rsid w:val="00774E89"/>
    <w:rsid w:val="00776983"/>
    <w:rsid w:val="00782F34"/>
    <w:rsid w:val="00782F47"/>
    <w:rsid w:val="007837D4"/>
    <w:rsid w:val="00784812"/>
    <w:rsid w:val="00786EB8"/>
    <w:rsid w:val="00786F29"/>
    <w:rsid w:val="00787096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2F26"/>
    <w:rsid w:val="007C36E6"/>
    <w:rsid w:val="007C4266"/>
    <w:rsid w:val="007D1C34"/>
    <w:rsid w:val="007D1E63"/>
    <w:rsid w:val="007D35AB"/>
    <w:rsid w:val="007D6D31"/>
    <w:rsid w:val="007D72DD"/>
    <w:rsid w:val="007D7869"/>
    <w:rsid w:val="007E07FF"/>
    <w:rsid w:val="007E2663"/>
    <w:rsid w:val="007E3755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631D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6BA0"/>
    <w:rsid w:val="008B73C6"/>
    <w:rsid w:val="008C2137"/>
    <w:rsid w:val="008C5FE9"/>
    <w:rsid w:val="008C6AAD"/>
    <w:rsid w:val="008D14B6"/>
    <w:rsid w:val="008D4AED"/>
    <w:rsid w:val="008D6FD8"/>
    <w:rsid w:val="008D7065"/>
    <w:rsid w:val="008E03A3"/>
    <w:rsid w:val="008E17FE"/>
    <w:rsid w:val="008E259F"/>
    <w:rsid w:val="008E6D4D"/>
    <w:rsid w:val="008E748F"/>
    <w:rsid w:val="008E7896"/>
    <w:rsid w:val="008E7C47"/>
    <w:rsid w:val="008F0E26"/>
    <w:rsid w:val="008F3474"/>
    <w:rsid w:val="008F396A"/>
    <w:rsid w:val="00900210"/>
    <w:rsid w:val="00900290"/>
    <w:rsid w:val="00900E97"/>
    <w:rsid w:val="009020C5"/>
    <w:rsid w:val="0090290A"/>
    <w:rsid w:val="0090428D"/>
    <w:rsid w:val="00904D49"/>
    <w:rsid w:val="00906ED0"/>
    <w:rsid w:val="009077D5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5917"/>
    <w:rsid w:val="0094620E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76DC8"/>
    <w:rsid w:val="00977CDC"/>
    <w:rsid w:val="009804DC"/>
    <w:rsid w:val="00983781"/>
    <w:rsid w:val="0098557B"/>
    <w:rsid w:val="0098596C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4C7D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1F4F"/>
    <w:rsid w:val="009E2216"/>
    <w:rsid w:val="009E3982"/>
    <w:rsid w:val="009E595A"/>
    <w:rsid w:val="009E68A9"/>
    <w:rsid w:val="009E703D"/>
    <w:rsid w:val="009F140C"/>
    <w:rsid w:val="009F2FEA"/>
    <w:rsid w:val="009F35F4"/>
    <w:rsid w:val="00A019A9"/>
    <w:rsid w:val="00A022F1"/>
    <w:rsid w:val="00A027BA"/>
    <w:rsid w:val="00A02F96"/>
    <w:rsid w:val="00A0383B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183"/>
    <w:rsid w:val="00A22D5F"/>
    <w:rsid w:val="00A240F8"/>
    <w:rsid w:val="00A34C9D"/>
    <w:rsid w:val="00A35434"/>
    <w:rsid w:val="00A36B5A"/>
    <w:rsid w:val="00A41300"/>
    <w:rsid w:val="00A42762"/>
    <w:rsid w:val="00A436F6"/>
    <w:rsid w:val="00A46307"/>
    <w:rsid w:val="00A47408"/>
    <w:rsid w:val="00A47CD1"/>
    <w:rsid w:val="00A514BA"/>
    <w:rsid w:val="00A52421"/>
    <w:rsid w:val="00A53221"/>
    <w:rsid w:val="00A558B6"/>
    <w:rsid w:val="00A5734C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0A22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1655"/>
    <w:rsid w:val="00AF30D7"/>
    <w:rsid w:val="00AF61CF"/>
    <w:rsid w:val="00B00D48"/>
    <w:rsid w:val="00B037AF"/>
    <w:rsid w:val="00B10385"/>
    <w:rsid w:val="00B10EC5"/>
    <w:rsid w:val="00B11BEF"/>
    <w:rsid w:val="00B11D70"/>
    <w:rsid w:val="00B13BBA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4A43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89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311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12A5"/>
    <w:rsid w:val="00BF3517"/>
    <w:rsid w:val="00BF5D81"/>
    <w:rsid w:val="00BF6984"/>
    <w:rsid w:val="00C01B6F"/>
    <w:rsid w:val="00C0532D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3799"/>
    <w:rsid w:val="00C46EF2"/>
    <w:rsid w:val="00C50134"/>
    <w:rsid w:val="00C515D6"/>
    <w:rsid w:val="00C53265"/>
    <w:rsid w:val="00C53561"/>
    <w:rsid w:val="00C54812"/>
    <w:rsid w:val="00C55AD8"/>
    <w:rsid w:val="00C5712C"/>
    <w:rsid w:val="00C57BF3"/>
    <w:rsid w:val="00C633B3"/>
    <w:rsid w:val="00C648FB"/>
    <w:rsid w:val="00C659CD"/>
    <w:rsid w:val="00C67694"/>
    <w:rsid w:val="00C73993"/>
    <w:rsid w:val="00C75E9B"/>
    <w:rsid w:val="00C81FA9"/>
    <w:rsid w:val="00C82863"/>
    <w:rsid w:val="00C84957"/>
    <w:rsid w:val="00C867B8"/>
    <w:rsid w:val="00C87613"/>
    <w:rsid w:val="00C87701"/>
    <w:rsid w:val="00C879A3"/>
    <w:rsid w:val="00C87FA6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97"/>
    <w:rsid w:val="00CD6ECC"/>
    <w:rsid w:val="00CD7CB1"/>
    <w:rsid w:val="00CE06C7"/>
    <w:rsid w:val="00CE2984"/>
    <w:rsid w:val="00CE2BC1"/>
    <w:rsid w:val="00CE30DF"/>
    <w:rsid w:val="00CE6E19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1427F"/>
    <w:rsid w:val="00D15BA4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6FF9"/>
    <w:rsid w:val="00D37F1C"/>
    <w:rsid w:val="00D43735"/>
    <w:rsid w:val="00D44701"/>
    <w:rsid w:val="00D4500A"/>
    <w:rsid w:val="00D4560E"/>
    <w:rsid w:val="00D459C9"/>
    <w:rsid w:val="00D47200"/>
    <w:rsid w:val="00D47FBC"/>
    <w:rsid w:val="00D5052B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855"/>
    <w:rsid w:val="00D85BEB"/>
    <w:rsid w:val="00D90C7B"/>
    <w:rsid w:val="00D91774"/>
    <w:rsid w:val="00D93BCB"/>
    <w:rsid w:val="00D9715B"/>
    <w:rsid w:val="00D975C4"/>
    <w:rsid w:val="00DA002F"/>
    <w:rsid w:val="00DA0578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0FC7"/>
    <w:rsid w:val="00DD66AA"/>
    <w:rsid w:val="00DD6752"/>
    <w:rsid w:val="00DE076A"/>
    <w:rsid w:val="00DE2676"/>
    <w:rsid w:val="00DE3600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0830"/>
    <w:rsid w:val="00E51773"/>
    <w:rsid w:val="00E51ED2"/>
    <w:rsid w:val="00E52580"/>
    <w:rsid w:val="00E529D9"/>
    <w:rsid w:val="00E53172"/>
    <w:rsid w:val="00E55E76"/>
    <w:rsid w:val="00E560D1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9C7"/>
    <w:rsid w:val="00E87D42"/>
    <w:rsid w:val="00E906F3"/>
    <w:rsid w:val="00E91DA2"/>
    <w:rsid w:val="00E939BC"/>
    <w:rsid w:val="00E95593"/>
    <w:rsid w:val="00E97CF8"/>
    <w:rsid w:val="00EA48C2"/>
    <w:rsid w:val="00EA55BB"/>
    <w:rsid w:val="00EB05C2"/>
    <w:rsid w:val="00EB0A86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C7686"/>
    <w:rsid w:val="00ED12C9"/>
    <w:rsid w:val="00ED2C38"/>
    <w:rsid w:val="00ED2E98"/>
    <w:rsid w:val="00ED34C2"/>
    <w:rsid w:val="00EE18BC"/>
    <w:rsid w:val="00EE3E45"/>
    <w:rsid w:val="00EE47E7"/>
    <w:rsid w:val="00EE4D03"/>
    <w:rsid w:val="00EE6DB6"/>
    <w:rsid w:val="00EE7025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17624"/>
    <w:rsid w:val="00F30123"/>
    <w:rsid w:val="00F323AF"/>
    <w:rsid w:val="00F34BB3"/>
    <w:rsid w:val="00F412D1"/>
    <w:rsid w:val="00F41A5C"/>
    <w:rsid w:val="00F430FC"/>
    <w:rsid w:val="00F443E2"/>
    <w:rsid w:val="00F4497E"/>
    <w:rsid w:val="00F454BF"/>
    <w:rsid w:val="00F46087"/>
    <w:rsid w:val="00F47AB3"/>
    <w:rsid w:val="00F50520"/>
    <w:rsid w:val="00F56D2D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0880"/>
    <w:rsid w:val="00FB2A84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2915"/>
    <w:rsid w:val="00FD2AB6"/>
    <w:rsid w:val="00FD502F"/>
    <w:rsid w:val="00FD53B8"/>
    <w:rsid w:val="00FD6247"/>
    <w:rsid w:val="00FD62FF"/>
    <w:rsid w:val="00FD71A9"/>
    <w:rsid w:val="00FE2AE5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85DD854F-B791-4FDF-AE9C-3B6B18C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060A"/>
    <w:rsid w:val="00015917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1450"/>
    <w:rsid w:val="00156976"/>
    <w:rsid w:val="00160CCA"/>
    <w:rsid w:val="00167CB6"/>
    <w:rsid w:val="00167F27"/>
    <w:rsid w:val="001779EF"/>
    <w:rsid w:val="001A044D"/>
    <w:rsid w:val="001C027C"/>
    <w:rsid w:val="001C76AB"/>
    <w:rsid w:val="001D7035"/>
    <w:rsid w:val="00201452"/>
    <w:rsid w:val="00201FF7"/>
    <w:rsid w:val="0020768F"/>
    <w:rsid w:val="00216AFB"/>
    <w:rsid w:val="00237A11"/>
    <w:rsid w:val="002620B5"/>
    <w:rsid w:val="00273CF6"/>
    <w:rsid w:val="002B12E4"/>
    <w:rsid w:val="002B763D"/>
    <w:rsid w:val="002E40BC"/>
    <w:rsid w:val="003053CE"/>
    <w:rsid w:val="00322146"/>
    <w:rsid w:val="0033149E"/>
    <w:rsid w:val="00342570"/>
    <w:rsid w:val="00355A17"/>
    <w:rsid w:val="00373AE1"/>
    <w:rsid w:val="0037697D"/>
    <w:rsid w:val="0037754F"/>
    <w:rsid w:val="003A29A7"/>
    <w:rsid w:val="003B1675"/>
    <w:rsid w:val="003D16B0"/>
    <w:rsid w:val="003D26E5"/>
    <w:rsid w:val="003D4658"/>
    <w:rsid w:val="003E4A61"/>
    <w:rsid w:val="003F4462"/>
    <w:rsid w:val="00412C42"/>
    <w:rsid w:val="0043185D"/>
    <w:rsid w:val="00433669"/>
    <w:rsid w:val="00441A87"/>
    <w:rsid w:val="004448CF"/>
    <w:rsid w:val="00447CD7"/>
    <w:rsid w:val="00456D8F"/>
    <w:rsid w:val="00464E22"/>
    <w:rsid w:val="00484EFB"/>
    <w:rsid w:val="00486769"/>
    <w:rsid w:val="00491999"/>
    <w:rsid w:val="00494311"/>
    <w:rsid w:val="00496C5D"/>
    <w:rsid w:val="004A6AC4"/>
    <w:rsid w:val="004B5051"/>
    <w:rsid w:val="004C1976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03BC3"/>
    <w:rsid w:val="006048C6"/>
    <w:rsid w:val="00631F49"/>
    <w:rsid w:val="00634458"/>
    <w:rsid w:val="006433D3"/>
    <w:rsid w:val="0064416E"/>
    <w:rsid w:val="006571A7"/>
    <w:rsid w:val="00665EE3"/>
    <w:rsid w:val="006671CF"/>
    <w:rsid w:val="00683E91"/>
    <w:rsid w:val="00700EAB"/>
    <w:rsid w:val="00717302"/>
    <w:rsid w:val="00722D63"/>
    <w:rsid w:val="0073746D"/>
    <w:rsid w:val="007633E8"/>
    <w:rsid w:val="00766495"/>
    <w:rsid w:val="0078283F"/>
    <w:rsid w:val="007B296B"/>
    <w:rsid w:val="007C133B"/>
    <w:rsid w:val="007C2E1B"/>
    <w:rsid w:val="007D72DD"/>
    <w:rsid w:val="007E6E9D"/>
    <w:rsid w:val="007F22EA"/>
    <w:rsid w:val="00801BAB"/>
    <w:rsid w:val="0080351A"/>
    <w:rsid w:val="008042EF"/>
    <w:rsid w:val="0082100D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02A1"/>
    <w:rsid w:val="00864190"/>
    <w:rsid w:val="0088064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76DC8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95A2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12A5"/>
    <w:rsid w:val="00BF3517"/>
    <w:rsid w:val="00C0532D"/>
    <w:rsid w:val="00C130B2"/>
    <w:rsid w:val="00C139DD"/>
    <w:rsid w:val="00C15037"/>
    <w:rsid w:val="00C436AF"/>
    <w:rsid w:val="00C46EF2"/>
    <w:rsid w:val="00C6360F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1427F"/>
    <w:rsid w:val="00D234B1"/>
    <w:rsid w:val="00D52612"/>
    <w:rsid w:val="00D54595"/>
    <w:rsid w:val="00D90C7B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879C7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0880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10-17.05.2026 r.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10-17.05.2026 r.</dc:title>
  <dc:subject/>
  <dc:creator>Marcin Bobowicz</dc:creator>
  <cp:keywords/>
  <dc:description/>
  <cp:lastModifiedBy>xMarcin Bobowicz</cp:lastModifiedBy>
  <cp:revision>19</cp:revision>
  <cp:lastPrinted>2026-05-15T22:17:00Z</cp:lastPrinted>
  <dcterms:created xsi:type="dcterms:W3CDTF">2025-07-16T14:23:00Z</dcterms:created>
  <dcterms:modified xsi:type="dcterms:W3CDTF">2026-05-20T20:23:00Z</dcterms:modified>
  <dc:language>pl-PL</dc:language>
</cp:coreProperties>
</file>