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jc w:val="center"/>
        <w:rPr>
          <w:rFonts w:ascii="Bahnschrift" w:hAnsi="Bahnschrift" w:cs="Times New Roman"/>
          <w:b/>
          <w:b/>
          <w:bCs/>
          <w:color w:val="FF0000"/>
          <w:sz w:val="32"/>
          <w:szCs w:val="32"/>
        </w:rPr>
      </w:pPr>
      <w:r>
        <w:rPr>
          <w:rFonts w:cs="Times New Roman" w:ascii="Bahnschrift" w:hAnsi="Bahnschrift"/>
          <w:b/>
          <w:bCs/>
          <w:color w:val="FF0000"/>
          <w:sz w:val="32"/>
          <w:szCs w:val="32"/>
        </w:rPr>
        <w:t xml:space="preserve">Ogłoszenia Duszpasterskie </w:t>
        <w:br/>
        <w:t>NIEDZIELA PALMOWA</w:t>
        <w:br/>
        <w:t xml:space="preserve"> 29.03.2026 r.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Nabożeństwo wielkopostne: Gorzkie Żale z kazaniem pasyjnym  dzisiaj o 17.00. Podczas nabożeństwa możliwość złożenia ofiary na kwiaty do Bożego Grobu. Dzisiaj o 19.00 z kościoła Najświętszego Zbawiciela do konkatedry wyruszy miejska Droga Krzyżowa.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Uroczyste poświęcenie palm i procesja wokół kościoła dzisiaj przed Mszą św. o godz.: 12.00. Na pozostałych mszach św. poświęcenie palm w kościele.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Święte Triduum Paschalne</w:t>
      </w:r>
    </w:p>
    <w:p>
      <w:pPr>
        <w:pStyle w:val="ListParagraph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Wielki Czwartek:</w:t>
      </w:r>
    </w:p>
    <w:p>
      <w:pPr>
        <w:pStyle w:val="ListParagraph"/>
        <w:rPr>
          <w:rFonts w:ascii="Times New Roman" w:hAnsi="Times New Roman" w:eastAsia="Calibri" w:cs="Times New Roman"/>
          <w:b/>
          <w:b/>
          <w:b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Msza św. Krzyżma w katedrze gorzowskiej o godz.: 10.00 serdecznie zapraszamy szczególnie starszych ministrantów, lektorów, szafarzy.</w:t>
        <w:br/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– Msza św. Wieczerzy Pańskiej w naszym kościele o godz.: 19.00.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>Zapraszamy wszystkich, a zwłaszcza dzieci z rodzicami z klas III i IV oraz kandydatów do sakramentu bierzmowania. Adoracja w Ciemnicy do godz.: 22.00.</w:t>
        <w:br/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Wielk</w:t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i</w:t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 Piątek: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>o godz.: 7.00 Ciemna Jutrznia</w:t>
        <w:br/>
        <w:t>o godz.: 15.00 Koronka do Bożego Miłosierdzia i Droga Krzyżowa</w:t>
        <w:br/>
        <w:t>ulicami parafii. Krzyż od stacji do stacji niosą poszczególne grupy, a wśród nich dzieci przygotowujące się do I Komunii Św. i inne dzieci oraz ich rodzice.</w:t>
        <w:br/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O godz. 19.00 Liturgia Wielkiego Piątku.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Po zakończeniu nabożeństwa spowiedź do 24.00 i adoracja w grobie Pańskim.</w:t>
        <w:br/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Wielka Sobota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– poświęcenie pokarmów w kościele od godz.: 10.00 do 14.00 włącznie, co pół godziny. W DPS o godz.: 15.00</w:t>
        <w:br/>
      </w: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Wigilia Paschalna rozpocznie się o godz.: 20.00.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>Prosimy o zabranie świec. Na zakończenie procesja rezurekcyjna.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 xml:space="preserve">Niedziela Zmartwychwstania Pańskiego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>– msza św. Rezurekcyjna z procesją o godz.: 6.00. Kolejne msze św. o godz.: 8.30, 10.30, 12.00, 14.00, 18.00 w DPS o 10.00.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Przypominamy o obowiązku zachowania abstynencji i postu ścisłego w Wielki Piątek. Zachęcamy, aby w miarę możliwości zachować także post w Wielką Sobotę aż do Wigilii Paschalnej.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W przedsionku wyłożone są listy na których można zadeklarować chęć adoracji w Ciemnicy i Grobie Pańskim.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Ofiary zebrane w Wielki Piątek przy Grobie Pańskim są przeznaczone na</w:t>
        <w:br/>
        <w:t>utrzymanie miejsc kultu w Ziemi Świętej.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Zbiórka ministrantów i lektorów w środę po mszy św. wieczornej o 18.30 w Wielki Czwartek o godz.18.15 i w Wielki Piątek po Drodze Krzyżowej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Spotkanie młodzieży przygotowującej się do bierzmowania w poniedziałek o 17.00 klasy 8 i o godz.: 18.30 klasy 7.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Spotkanie Odnowy w Duchu Św. w poniedziałek po mszy św. wieczornej.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PZC rozprowadza Paschaliki na stół Wielkanocny koszt 25 zł. Jest to wsparcie na remont i adaptację schroniska opiekuńczego dla bezdomnych mężczyzn w Żukowicach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kern w:val="2"/>
          <w:sz w:val="28"/>
          <w:szCs w:val="28"/>
        </w:rPr>
        <w:t>1 maja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nasza parafia organizuje pielgrzymkę do Lichenia, koszt 120 zł (w cenie autokar + obiad). Zapisy w zakrystii lub u ks. Marcina.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Już dzisiaj zapraszamy na Drogę Światała ulicami Zielonej Góry w Niedzielę Miłosierdzia o godz.; 18.00 msza św. w naszym kościele i po niej nabożeństwo światła do konkatedry zielonogórskiej. Serdecznie zapraszamy!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>Bardzo dziękujemy za udział w sprzątaniu naszego kościoła i otoczenia.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Odwiedziny chorych przed świętami Wielkanocnymi w środę od godz.: 13.00. Można zgłosić chorych w zakrystii.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Calibri" w:cs="Times New Roman"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kern w:val="2"/>
          <w:sz w:val="28"/>
          <w:szCs w:val="28"/>
        </w:rPr>
        <w:t>Prasa</w:t>
        <w:tab/>
        <w:tab/>
        <w:t>katolicka:</w:t>
        <w:br/>
      </w:r>
      <w:r>
        <w:rPr>
          <w:rFonts w:eastAsia="Calibri" w:cs="Times New Roman" w:ascii="Times New Roman" w:hAnsi="Times New Roman"/>
          <w:i/>
          <w:iCs/>
          <w:kern w:val="2"/>
          <w:sz w:val="28"/>
          <w:szCs w:val="28"/>
        </w:rPr>
        <w:t>-Niedziela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t xml:space="preserve"> –</w:t>
      </w:r>
    </w:p>
    <w:p>
      <w:pPr>
        <w:pStyle w:val="ListParagraph"/>
        <w:rPr>
          <w:rFonts w:ascii="Times New Roman" w:hAnsi="Times New Roman" w:eastAsia="Calibri" w:cs="Times New Roman"/>
          <w:i/>
          <w:i/>
          <w:i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i/>
          <w:iCs/>
          <w:kern w:val="2"/>
          <w:sz w:val="28"/>
          <w:szCs w:val="28"/>
        </w:rPr>
        <w:t xml:space="preserve">Gość Niedzielny – </w:t>
      </w:r>
    </w:p>
    <w:p>
      <w:pPr>
        <w:pStyle w:val="ListParagraph"/>
        <w:spacing w:before="0" w:after="160"/>
        <w:contextualSpacing/>
        <w:rPr>
          <w:rFonts w:ascii="Times New Roman" w:hAnsi="Times New Roman" w:eastAsia="Calibri" w:cs="Times New Roman"/>
          <w:i/>
          <w:i/>
          <w:iCs/>
          <w:kern w:val="2"/>
          <w:sz w:val="28"/>
          <w:szCs w:val="28"/>
        </w:rPr>
      </w:pPr>
      <w:r>
        <w:rPr>
          <w:rFonts w:eastAsia="Calibri" w:cs="Times New Roman" w:ascii="Times New Roman" w:hAnsi="Times New Roman"/>
          <w:i/>
          <w:iCs/>
          <w:kern w:val="2"/>
          <w:sz w:val="28"/>
          <w:szCs w:val="28"/>
        </w:rPr>
        <w:t xml:space="preserve">Głos z winnicy – </w:t>
      </w:r>
      <w:r>
        <w:rPr>
          <w:rFonts w:eastAsia="Calibri" w:cs="Times New Roman" w:ascii="Times New Roman" w:hAnsi="Times New Roman"/>
          <w:kern w:val="2"/>
          <w:sz w:val="28"/>
          <w:szCs w:val="28"/>
        </w:rPr>
        <w:br/>
      </w:r>
      <w:r>
        <w:rPr>
          <w:rFonts w:eastAsia="Calibri" w:cs="Times New Roman" w:ascii="Times New Roman" w:hAnsi="Times New Roman"/>
          <w:sz w:val="28"/>
          <w:szCs w:val="28"/>
        </w:rPr>
        <w:t>Bóg zapłać za ofiary składane na Kościół. Życzymy błogosławionej niedzieli.</w:t>
      </w: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Ks. Jan Pawlak- Proboszcz</w:t>
      </w:r>
    </w:p>
    <w:sectPr>
      <w:headerReference w:type="default" r:id="rId2"/>
      <w:type w:val="nextPage"/>
      <w:pgSz w:w="11906" w:h="16838"/>
      <w:pgMar w:left="1417" w:right="1417" w:gutter="0" w:header="113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Bahnschrift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</w:r>
  </w:p>
  <w:tbl>
    <w:tblPr>
      <w:tblW w:w="5000" w:type="pct"/>
      <w:jc w:val="right"/>
      <w:tblInd w:w="0" w:type="dxa"/>
      <w:tblLayout w:type="fixed"/>
      <w:tblCellMar>
        <w:top w:w="115" w:type="dxa"/>
        <w:left w:w="115" w:type="dxa"/>
        <w:bottom w:w="115" w:type="dxa"/>
        <w:right w:w="115" w:type="dxa"/>
      </w:tblCellMar>
      <w:tblLook w:firstRow="1" w:noVBand="1" w:lastRow="0" w:firstColumn="1" w:lastColumn="0" w:noHBand="0" w:val="04a0"/>
    </w:tblPr>
    <w:tblGrid>
      <w:gridCol w:w="9072"/>
    </w:tblGrid>
    <w:tr>
      <w:trPr/>
      <w:tc>
        <w:tcPr>
          <w:tcW w:w="9072" w:type="dxa"/>
          <w:tcBorders/>
          <w:shd w:color="auto" w:fill="ED7D31" w:themeFill="accent2" w:val="clear"/>
          <w:vAlign w:val="center"/>
        </w:tcPr>
        <w:p>
          <w:pPr>
            <w:pStyle w:val="Gwka"/>
            <w:widowControl w:val="false"/>
            <w:rPr>
              <w:caps/>
              <w:color w:val="FFFFFF" w:themeColor="background1"/>
            </w:rPr>
          </w:pPr>
          <w:r>
            <w:rPr>
              <w:caps/>
              <w:color w:val="FFFFFF" w:themeColor="background1"/>
            </w:rPr>
            <w:t>Parafia Podwyższenia Krzyża Św., ul. Aliny 17 65-329 Zielona Góra (68)4539825</w:t>
          </w:r>
        </w:p>
      </w:tc>
    </w:tr>
  </w:tbl>
  <w:p>
    <w:pPr>
      <w:pStyle w:val="Gwka"/>
      <w:rPr/>
    </w:pPr>
    <w:r>
      <w:rPr/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eastAsia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3">
    <w:name w:val="Heading 3"/>
    <w:basedOn w:val="Normal"/>
    <w:link w:val="Nagwek3Znak"/>
    <w:uiPriority w:val="9"/>
    <w:qFormat/>
    <w:rsid w:val="000421b7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06ff8"/>
    <w:rPr/>
  </w:style>
  <w:style w:type="character" w:styleId="StopkaZnak" w:customStyle="1">
    <w:name w:val="Stopka Znak"/>
    <w:basedOn w:val="DefaultParagraphFont"/>
    <w:uiPriority w:val="99"/>
    <w:qFormat/>
    <w:rsid w:val="00b06ff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8f2d51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f2d51"/>
    <w:rPr>
      <w:vertAlign w:val="superscript"/>
    </w:rPr>
  </w:style>
  <w:style w:type="character" w:styleId="Nagwek3Znak" w:customStyle="1">
    <w:name w:val="Nagłówek 3 Znak"/>
    <w:basedOn w:val="DefaultParagraphFont"/>
    <w:uiPriority w:val="9"/>
    <w:qFormat/>
    <w:rsid w:val="000421b7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Czeinternetowe">
    <w:name w:val="Łącze internetowe"/>
    <w:basedOn w:val="DefaultParagraphFont"/>
    <w:uiPriority w:val="99"/>
    <w:unhideWhenUsed/>
    <w:rsid w:val="008a4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a4b15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ae484c"/>
    <w:pPr>
      <w:spacing w:before="0" w:after="16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06f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b06ff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8f2d51"/>
    <w:pPr>
      <w:spacing w:lineRule="auto" w:line="240" w:before="0" w:after="0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0421b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e93670"/>
    <w:pPr>
      <w:spacing w:after="0" w:line="240" w:lineRule="auto"/>
    </w:pPr>
    <w:rPr>
      <w:lang w:eastAsia="pl-PL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414eb1"/>
    <w:pPr>
      <w:spacing w:after="0" w:line="240" w:lineRule="auto"/>
    </w:pPr>
    <w:rPr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66966</TotalTime>
  <Application>LibreOffice/7.3.4.2$Windows_X86_64 LibreOffice_project/728fec16bd5f605073805c3c9e7c4212a0120dc5</Application>
  <AppVersion>15.0000</AppVersion>
  <Pages>2</Pages>
  <Words>497</Words>
  <Characters>2816</Characters>
  <CharactersWithSpaces>3340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2024-07-07T06:20:00Z</dcterms:created>
  <dc:creator>xMarcin Bobowicz</dc:creator>
  <dc:description/>
  <dc:language>pl-PL</dc:language>
  <cp:lastModifiedBy/>
  <cp:lastPrinted>2026-03-28T23:23:00Z</cp:lastPrinted>
  <dcterms:modified xsi:type="dcterms:W3CDTF">2026-03-29T09:10:39Z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